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DE" w:rsidRPr="009B631D" w:rsidRDefault="00F061DE" w:rsidP="00F061DE">
      <w:pPr>
        <w:spacing w:after="0" w:line="240" w:lineRule="auto"/>
        <w:jc w:val="both"/>
        <w:rPr>
          <w:rFonts w:ascii="Times New Roman" w:hAnsi="Times New Roman"/>
        </w:rPr>
      </w:pPr>
    </w:p>
    <w:p w:rsidR="00C43ED6" w:rsidRDefault="00C43ED6" w:rsidP="006D2D6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Лекция </w:t>
      </w:r>
      <w:r w:rsidR="00F061DE" w:rsidRPr="00C43ED6">
        <w:rPr>
          <w:rFonts w:ascii="Times New Roman" w:hAnsi="Times New Roman"/>
          <w:b/>
          <w:bCs/>
          <w:iCs/>
          <w:sz w:val="28"/>
          <w:szCs w:val="28"/>
        </w:rPr>
        <w:t xml:space="preserve"> 7. </w:t>
      </w:r>
      <w:r w:rsidR="006D2D60" w:rsidRPr="006D2D60">
        <w:rPr>
          <w:rFonts w:ascii="Times New Roman" w:hAnsi="Times New Roman"/>
          <w:b/>
          <w:bCs/>
          <w:iCs/>
          <w:sz w:val="28"/>
          <w:szCs w:val="28"/>
        </w:rPr>
        <w:t>Рынок страховых услуг</w:t>
      </w:r>
    </w:p>
    <w:p w:rsidR="006D2D60" w:rsidRDefault="006D2D60" w:rsidP="006D2D6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Одним из важных сегментов финансового рынка выступает страховой рынок. Страхование - это соглашение о разделе рис</w:t>
      </w:r>
      <w:r w:rsidRPr="00C43ED6">
        <w:rPr>
          <w:rFonts w:ascii="Times New Roman" w:hAnsi="Times New Roman"/>
          <w:sz w:val="28"/>
          <w:szCs w:val="28"/>
        </w:rPr>
        <w:softHyphen/>
        <w:t xml:space="preserve">ка, в котором одна сторона соглашается застраховать другую. Страхование является древнейшей формой защиты людей от последствий различных опасностей и катаклизмов. В середине </w:t>
      </w:r>
      <w:r w:rsidRPr="00C43ED6">
        <w:rPr>
          <w:rFonts w:ascii="Times New Roman" w:hAnsi="Times New Roman"/>
          <w:sz w:val="28"/>
          <w:szCs w:val="28"/>
          <w:lang w:val="en-US"/>
        </w:rPr>
        <w:t>XVIII</w:t>
      </w:r>
      <w:r w:rsidRPr="00C43ED6">
        <w:rPr>
          <w:rFonts w:ascii="Times New Roman" w:hAnsi="Times New Roman"/>
          <w:sz w:val="28"/>
          <w:szCs w:val="28"/>
        </w:rPr>
        <w:t xml:space="preserve"> в. возникает большое число профессиональных страховых обществ, выполнявших к этому времени более 100 видов имущественного и личного страхования.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На страховом рынке, представляющем собой социально-экономическое пространство, действуют страхователи, нуж</w:t>
      </w:r>
      <w:r w:rsidRPr="00C43ED6">
        <w:rPr>
          <w:rFonts w:ascii="Times New Roman" w:hAnsi="Times New Roman"/>
          <w:sz w:val="28"/>
          <w:szCs w:val="28"/>
        </w:rPr>
        <w:softHyphen/>
        <w:t>дающиеся в страховых услугах, страховщики (страховые ком</w:t>
      </w:r>
      <w:r w:rsidRPr="00C43ED6">
        <w:rPr>
          <w:rFonts w:ascii="Times New Roman" w:hAnsi="Times New Roman"/>
          <w:sz w:val="28"/>
          <w:szCs w:val="28"/>
        </w:rPr>
        <w:softHyphen/>
        <w:t>пании), удовлетворяющие спрос на них, страховые посредники и организации страховой инфраструктуры (консалтинговые фирмы и т.д.). Объективной основой его формирования является необходимость обеспечения бесперебойности воспроизводствен</w:t>
      </w:r>
      <w:r w:rsidRPr="00C43ED6">
        <w:rPr>
          <w:rFonts w:ascii="Times New Roman" w:hAnsi="Times New Roman"/>
          <w:sz w:val="28"/>
          <w:szCs w:val="28"/>
        </w:rPr>
        <w:softHyphen/>
        <w:t>ного процесса путем оказания денежной помощи пострадавшим в случае непредвиденных неблагоприятных обстоятельств.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Исходя  из  сущности  страхования,  можно  выделить  следующие основные функции страхового рынка: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 xml:space="preserve">•     </w:t>
      </w:r>
      <w:proofErr w:type="gramStart"/>
      <w:r w:rsidRPr="00C43ED6">
        <w:rPr>
          <w:rFonts w:ascii="Times New Roman" w:hAnsi="Times New Roman"/>
          <w:sz w:val="28"/>
          <w:szCs w:val="28"/>
        </w:rPr>
        <w:t>регулирующая</w:t>
      </w:r>
      <w:proofErr w:type="gramEnd"/>
      <w:r w:rsidRPr="00C43ED6">
        <w:rPr>
          <w:rFonts w:ascii="Times New Roman" w:hAnsi="Times New Roman"/>
          <w:sz w:val="28"/>
          <w:szCs w:val="28"/>
        </w:rPr>
        <w:t xml:space="preserve"> - рынок, как и все остальные, подвержен государственному регулированию;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 xml:space="preserve">•     </w:t>
      </w:r>
      <w:proofErr w:type="gramStart"/>
      <w:r w:rsidRPr="00C43ED6">
        <w:rPr>
          <w:rFonts w:ascii="Times New Roman" w:hAnsi="Times New Roman"/>
          <w:sz w:val="28"/>
          <w:szCs w:val="28"/>
        </w:rPr>
        <w:t>коммерческая</w:t>
      </w:r>
      <w:proofErr w:type="gramEnd"/>
      <w:r w:rsidRPr="00C43ED6">
        <w:rPr>
          <w:rFonts w:ascii="Times New Roman" w:hAnsi="Times New Roman"/>
          <w:sz w:val="28"/>
          <w:szCs w:val="28"/>
        </w:rPr>
        <w:t xml:space="preserve"> - обеспечивает получение доходов от осуществления операций по страхованию;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 xml:space="preserve">•     </w:t>
      </w:r>
      <w:proofErr w:type="gramStart"/>
      <w:r w:rsidRPr="00C43ED6">
        <w:rPr>
          <w:rFonts w:ascii="Times New Roman" w:hAnsi="Times New Roman"/>
          <w:sz w:val="28"/>
          <w:szCs w:val="28"/>
        </w:rPr>
        <w:t>ценовая</w:t>
      </w:r>
      <w:proofErr w:type="gramEnd"/>
      <w:r w:rsidRPr="00C43ED6">
        <w:rPr>
          <w:rFonts w:ascii="Times New Roman" w:hAnsi="Times New Roman"/>
          <w:sz w:val="28"/>
          <w:szCs w:val="28"/>
        </w:rPr>
        <w:t xml:space="preserve"> - обеспечивает формирование цены на страховые услуги компании;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•     функция надежности - операции страхования обеспечивают надежность на случай возникновения неблагоприятной ситуации и др.</w:t>
      </w:r>
      <w:r w:rsidRPr="00C43E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 xml:space="preserve">  На страховом рынке РК выделяют следующих участников страховых отношений: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•     страхователи, формирующие спрос на страховые услуги;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•  компании прямого страхования (страховщики), удовле</w:t>
      </w:r>
      <w:r w:rsidRPr="00C43ED6">
        <w:rPr>
          <w:rFonts w:ascii="Times New Roman" w:hAnsi="Times New Roman"/>
          <w:sz w:val="28"/>
          <w:szCs w:val="28"/>
        </w:rPr>
        <w:softHyphen/>
        <w:t>творяющие этот спрос;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• перестраховочные компании, обеспечивающие расклад</w:t>
      </w:r>
      <w:r w:rsidRPr="00C43ED6">
        <w:rPr>
          <w:rFonts w:ascii="Times New Roman" w:hAnsi="Times New Roman"/>
          <w:sz w:val="28"/>
          <w:szCs w:val="28"/>
        </w:rPr>
        <w:softHyphen/>
        <w:t>ку ущерба по страховым операциям, финансовую устой</w:t>
      </w:r>
      <w:r w:rsidRPr="00C43ED6">
        <w:rPr>
          <w:rFonts w:ascii="Times New Roman" w:hAnsi="Times New Roman"/>
          <w:sz w:val="28"/>
          <w:szCs w:val="28"/>
        </w:rPr>
        <w:softHyphen/>
        <w:t>чивость страхового рынка в целом;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•  страховые посредники, способствующие продвижению страховых услуг от страховщика к страхователю;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•   организации страховой инфраструктуры.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Уполномоченным государственным органом, осуществ</w:t>
      </w:r>
      <w:r w:rsidRPr="00C43ED6">
        <w:rPr>
          <w:rFonts w:ascii="Times New Roman" w:hAnsi="Times New Roman"/>
          <w:sz w:val="28"/>
          <w:szCs w:val="28"/>
        </w:rPr>
        <w:softHyphen/>
        <w:t>ляющим страховой надзор, является Агентство РК по регулиро</w:t>
      </w:r>
      <w:r w:rsidRPr="00C43ED6">
        <w:rPr>
          <w:rFonts w:ascii="Times New Roman" w:hAnsi="Times New Roman"/>
          <w:sz w:val="28"/>
          <w:szCs w:val="28"/>
        </w:rPr>
        <w:softHyphen/>
        <w:t>ванию и надзору финансового рынка и финансовых организаций (далее - Агентство). Основные его задачи в сфере страхового регулирования: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 xml:space="preserve">• создание и поддержание стабильной страховой системы в </w:t>
      </w:r>
      <w:proofErr w:type="gramStart"/>
      <w:r w:rsidRPr="00C43ED6">
        <w:rPr>
          <w:rFonts w:ascii="Times New Roman" w:hAnsi="Times New Roman"/>
          <w:sz w:val="28"/>
          <w:szCs w:val="28"/>
        </w:rPr>
        <w:t>стране</w:t>
      </w:r>
      <w:proofErr w:type="gramEnd"/>
      <w:r w:rsidRPr="00C43ED6">
        <w:rPr>
          <w:rFonts w:ascii="Times New Roman" w:hAnsi="Times New Roman"/>
          <w:sz w:val="28"/>
          <w:szCs w:val="28"/>
        </w:rPr>
        <w:t xml:space="preserve"> и формирование инфраструктуры национально</w:t>
      </w:r>
      <w:r w:rsidRPr="00C43ED6">
        <w:rPr>
          <w:rFonts w:ascii="Times New Roman" w:hAnsi="Times New Roman"/>
          <w:sz w:val="28"/>
          <w:szCs w:val="28"/>
        </w:rPr>
        <w:softHyphen/>
        <w:t>го страхового рынка;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lastRenderedPageBreak/>
        <w:t>•   регулирование страхового рынка и надзор за страховой деятельностью;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• законодательное закрепление основ страхования, уста</w:t>
      </w:r>
      <w:r w:rsidRPr="00C43ED6">
        <w:rPr>
          <w:rFonts w:ascii="Times New Roman" w:hAnsi="Times New Roman"/>
          <w:sz w:val="28"/>
          <w:szCs w:val="28"/>
        </w:rPr>
        <w:softHyphen/>
        <w:t>новление видов обязательного страхования, принципов участия республики в системе международного страхо</w:t>
      </w:r>
      <w:r w:rsidRPr="00C43ED6">
        <w:rPr>
          <w:rFonts w:ascii="Times New Roman" w:hAnsi="Times New Roman"/>
          <w:sz w:val="28"/>
          <w:szCs w:val="28"/>
        </w:rPr>
        <w:softHyphen/>
        <w:t>вания;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• защита прав и законных интересов страхователей, за</w:t>
      </w:r>
      <w:r w:rsidRPr="00C43ED6">
        <w:rPr>
          <w:rFonts w:ascii="Times New Roman" w:hAnsi="Times New Roman"/>
          <w:sz w:val="28"/>
          <w:szCs w:val="28"/>
        </w:rPr>
        <w:softHyphen/>
        <w:t>страхованных и выгодоприобретателей.</w:t>
      </w:r>
    </w:p>
    <w:p w:rsidR="00F061DE" w:rsidRPr="00C43ED6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3ED6">
        <w:rPr>
          <w:rFonts w:ascii="Times New Roman" w:hAnsi="Times New Roman"/>
          <w:sz w:val="28"/>
          <w:szCs w:val="28"/>
        </w:rPr>
        <w:t>Агентству запрещается вмешательство в деятельность стра</w:t>
      </w:r>
      <w:r w:rsidRPr="00C43ED6">
        <w:rPr>
          <w:rFonts w:ascii="Times New Roman" w:hAnsi="Times New Roman"/>
          <w:sz w:val="28"/>
          <w:szCs w:val="28"/>
        </w:rPr>
        <w:softHyphen/>
        <w:t>ховой организации и страхового брокера, кроме случаев, прямо предусмотренных законодательными актами РК.</w:t>
      </w:r>
    </w:p>
    <w:p w:rsidR="00F061DE" w:rsidRPr="009B631D" w:rsidRDefault="00F061DE" w:rsidP="00C43ED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</w:p>
    <w:sectPr w:rsidR="00F061DE" w:rsidRPr="009B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D6C95"/>
    <w:multiLevelType w:val="hybridMultilevel"/>
    <w:tmpl w:val="BFAA68E0"/>
    <w:lvl w:ilvl="0" w:tplc="DB363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A42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29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E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8E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8F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CB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8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0F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54E6C"/>
    <w:multiLevelType w:val="hybridMultilevel"/>
    <w:tmpl w:val="7F30F11C"/>
    <w:lvl w:ilvl="0" w:tplc="5B262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16B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2E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C4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A2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A3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08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A4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06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12EF0"/>
    <w:multiLevelType w:val="hybridMultilevel"/>
    <w:tmpl w:val="F5D2177E"/>
    <w:lvl w:ilvl="0" w:tplc="C240B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92F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A4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C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21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2C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4B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23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4A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29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D2D60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7065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3ED6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061DE"/>
    <w:rsid w:val="00F23029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5</cp:revision>
  <dcterms:created xsi:type="dcterms:W3CDTF">2015-06-20T18:12:00Z</dcterms:created>
  <dcterms:modified xsi:type="dcterms:W3CDTF">2020-02-09T22:13:00Z</dcterms:modified>
</cp:coreProperties>
</file>